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E9AC" w14:textId="0DBCC929" w:rsidR="00946317" w:rsidRPr="00B12B02" w:rsidRDefault="008F5CAA" w:rsidP="00B12B02">
      <w:pPr>
        <w:spacing w:line="24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387E5A">
        <w:rPr>
          <w:noProof/>
        </w:rPr>
        <w:drawing>
          <wp:anchor distT="0" distB="0" distL="114300" distR="114300" simplePos="0" relativeHeight="251658240" behindDoc="0" locked="0" layoutInCell="1" allowOverlap="1" wp14:anchorId="1B0F8C09" wp14:editId="26EBD1B3">
            <wp:simplePos x="0" y="0"/>
            <wp:positionH relativeFrom="column">
              <wp:posOffset>4678680</wp:posOffset>
            </wp:positionH>
            <wp:positionV relativeFrom="paragraph">
              <wp:posOffset>-435346</wp:posOffset>
            </wp:positionV>
            <wp:extent cx="1794296" cy="44857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96" cy="448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E5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BFE2376" wp14:editId="3B597D53">
            <wp:simplePos x="0" y="0"/>
            <wp:positionH relativeFrom="margin">
              <wp:posOffset>3173035</wp:posOffset>
            </wp:positionH>
            <wp:positionV relativeFrom="paragraph">
              <wp:posOffset>-423365</wp:posOffset>
            </wp:positionV>
            <wp:extent cx="1441688" cy="416560"/>
            <wp:effectExtent l="0" t="0" r="6350" b="2540"/>
            <wp:wrapNone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-colour-UoB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8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02" w:rsidRPr="00B12B02">
        <w:rPr>
          <w:b/>
          <w:bCs/>
          <w:sz w:val="28"/>
          <w:szCs w:val="28"/>
          <w:u w:val="single"/>
        </w:rPr>
        <w:t>SW SAPC 2020 Workshop Proposal</w:t>
      </w:r>
      <w:r w:rsidR="00387E5A" w:rsidRPr="00387E5A">
        <w:rPr>
          <w:noProof/>
        </w:rPr>
        <w:t xml:space="preserve"> </w:t>
      </w:r>
    </w:p>
    <w:p w14:paraId="5D3DA94C" w14:textId="7BAFDBD6" w:rsidR="008F5CAA" w:rsidRPr="008F5CAA" w:rsidRDefault="008F5CAA" w:rsidP="00B12B02">
      <w:pPr>
        <w:spacing w:before="240" w:after="0" w:line="240" w:lineRule="auto"/>
        <w:rPr>
          <w:i/>
          <w:iCs/>
        </w:rPr>
      </w:pPr>
      <w:r w:rsidRPr="008F5CAA">
        <w:rPr>
          <w:i/>
          <w:iCs/>
        </w:rPr>
        <w:t>Proposals should ideally be no more than two pages long</w:t>
      </w:r>
      <w:r>
        <w:rPr>
          <w:i/>
          <w:iCs/>
        </w:rPr>
        <w:t>.</w:t>
      </w:r>
      <w:r w:rsidRPr="008F5CAA">
        <w:rPr>
          <w:i/>
          <w:iCs/>
        </w:rPr>
        <w:t xml:space="preserve"> Workshops will be </w:t>
      </w:r>
      <w:r w:rsidR="004713E2">
        <w:rPr>
          <w:i/>
          <w:iCs/>
        </w:rPr>
        <w:t>90</w:t>
      </w:r>
      <w:r w:rsidRPr="008F5CAA">
        <w:rPr>
          <w:i/>
          <w:iCs/>
        </w:rPr>
        <w:t xml:space="preserve"> minutes long. The maximum number of participants that can be accommodated </w:t>
      </w:r>
      <w:r w:rsidR="004713E2">
        <w:rPr>
          <w:i/>
          <w:iCs/>
        </w:rPr>
        <w:t>50</w:t>
      </w:r>
      <w:r w:rsidRPr="008F5CAA">
        <w:rPr>
          <w:i/>
          <w:iCs/>
        </w:rPr>
        <w:t xml:space="preserve"> (depending on the room). Tables, chairs and projector will be available in each room, but details of any special requirements should be provided</w:t>
      </w:r>
      <w:r>
        <w:rPr>
          <w:i/>
          <w:iCs/>
        </w:rPr>
        <w:t xml:space="preserve"> below</w:t>
      </w:r>
      <w:r w:rsidRPr="008F5CAA">
        <w:rPr>
          <w:i/>
          <w:iCs/>
        </w:rPr>
        <w:t>.</w:t>
      </w:r>
      <w:r w:rsidR="00126E9F">
        <w:rPr>
          <w:i/>
          <w:iCs/>
        </w:rPr>
        <w:t xml:space="preserve"> Please return the forms to Mrs Nancy Horlick at </w:t>
      </w:r>
      <w:hyperlink r:id="rId11" w:tgtFrame="_blank" w:history="1">
        <w:r w:rsidR="00126E9F" w:rsidRPr="00126E9F">
          <w:rPr>
            <w:rStyle w:val="Hyperlink"/>
            <w:i/>
            <w:iCs/>
          </w:rPr>
          <w:t>swsapc-conference2020@bristol.ac.uk</w:t>
        </w:r>
      </w:hyperlink>
      <w:r w:rsidR="00126E9F" w:rsidRPr="00126E9F">
        <w:rPr>
          <w:i/>
          <w:iCs/>
        </w:rPr>
        <w:t> by </w:t>
      </w:r>
      <w:r w:rsidR="00E42B31">
        <w:rPr>
          <w:i/>
          <w:iCs/>
        </w:rPr>
        <w:t>8</w:t>
      </w:r>
      <w:r w:rsidR="004713E2">
        <w:rPr>
          <w:i/>
          <w:iCs/>
        </w:rPr>
        <w:t xml:space="preserve"> November</w:t>
      </w:r>
      <w:r w:rsidR="00126E9F" w:rsidRPr="00126E9F">
        <w:rPr>
          <w:i/>
          <w:iCs/>
        </w:rPr>
        <w:t xml:space="preserve"> 2019</w:t>
      </w:r>
      <w:r w:rsidR="00126E9F">
        <w:rPr>
          <w:i/>
          <w:iCs/>
        </w:rPr>
        <w:t>.</w:t>
      </w:r>
    </w:p>
    <w:p w14:paraId="60FB9291" w14:textId="79DAE2D9" w:rsidR="00B12B02" w:rsidRPr="00F02915" w:rsidRDefault="00B12B02" w:rsidP="00B12B02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Title of workshop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B12B02" w14:paraId="11111D72" w14:textId="77777777" w:rsidTr="00387E5A">
        <w:tc>
          <w:tcPr>
            <w:tcW w:w="9736" w:type="dxa"/>
            <w:shd w:val="clear" w:color="auto" w:fill="F2F2F2" w:themeFill="background1" w:themeFillShade="F2"/>
          </w:tcPr>
          <w:p w14:paraId="6374C0B0" w14:textId="1CB82EE4" w:rsidR="008F5CAA" w:rsidRDefault="008F5CAA" w:rsidP="00B12B02"/>
        </w:tc>
      </w:tr>
    </w:tbl>
    <w:p w14:paraId="15E768FC" w14:textId="1147E9A6" w:rsidR="00B12B02" w:rsidRPr="00F02915" w:rsidRDefault="00B12B02" w:rsidP="00B12B02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Organisers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346"/>
      </w:tblGrid>
      <w:tr w:rsidR="00B12B02" w14:paraId="1C631C68" w14:textId="77777777" w:rsidTr="00B12B02">
        <w:tc>
          <w:tcPr>
            <w:tcW w:w="2263" w:type="dxa"/>
            <w:shd w:val="clear" w:color="auto" w:fill="BFBFBF" w:themeFill="background1" w:themeFillShade="BF"/>
          </w:tcPr>
          <w:p w14:paraId="797B8655" w14:textId="2CF6B0E2" w:rsidR="00B12B02" w:rsidRDefault="00B12B02" w:rsidP="00B12B02">
            <w:r>
              <w:t>Name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2DD5DAC" w14:textId="403B0E97" w:rsidR="00B12B02" w:rsidRDefault="00B12B02" w:rsidP="00B12B02">
            <w:r>
              <w:t>Affiliation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14:paraId="69B33E1F" w14:textId="47C06733" w:rsidR="00B12B02" w:rsidRDefault="00B12B02" w:rsidP="00B12B02">
            <w:r>
              <w:t xml:space="preserve">Brief biography </w:t>
            </w:r>
            <w:r w:rsidR="00F02915">
              <w:t xml:space="preserve">and relevant experience </w:t>
            </w:r>
            <w:r>
              <w:t>(</w:t>
            </w:r>
            <w:r w:rsidR="00F02915">
              <w:t>~</w:t>
            </w:r>
            <w:r>
              <w:t>50</w:t>
            </w:r>
            <w:r w:rsidR="00F02915">
              <w:t>-100</w:t>
            </w:r>
            <w:r>
              <w:t xml:space="preserve"> words)</w:t>
            </w:r>
          </w:p>
        </w:tc>
      </w:tr>
      <w:tr w:rsidR="00B12B02" w14:paraId="136D8E0E" w14:textId="77777777" w:rsidTr="00387E5A">
        <w:tc>
          <w:tcPr>
            <w:tcW w:w="2263" w:type="dxa"/>
            <w:shd w:val="clear" w:color="auto" w:fill="F2F2F2" w:themeFill="background1" w:themeFillShade="F2"/>
          </w:tcPr>
          <w:p w14:paraId="24BC6B9D" w14:textId="4FD2FA46" w:rsidR="00B12B02" w:rsidRDefault="00B12B02" w:rsidP="00B12B02"/>
        </w:tc>
        <w:tc>
          <w:tcPr>
            <w:tcW w:w="2127" w:type="dxa"/>
            <w:shd w:val="clear" w:color="auto" w:fill="F2F2F2" w:themeFill="background1" w:themeFillShade="F2"/>
          </w:tcPr>
          <w:p w14:paraId="6B793203" w14:textId="767EB9D6" w:rsidR="00B12B02" w:rsidRDefault="00B12B02" w:rsidP="00B12B02"/>
        </w:tc>
        <w:tc>
          <w:tcPr>
            <w:tcW w:w="5346" w:type="dxa"/>
            <w:shd w:val="clear" w:color="auto" w:fill="F2F2F2" w:themeFill="background1" w:themeFillShade="F2"/>
          </w:tcPr>
          <w:p w14:paraId="23807DF9" w14:textId="6A59A8D9" w:rsidR="00B12B02" w:rsidRDefault="00B12B02" w:rsidP="00B12B02"/>
        </w:tc>
      </w:tr>
      <w:tr w:rsidR="00B12B02" w14:paraId="0DF55106" w14:textId="77777777" w:rsidTr="00387E5A">
        <w:tc>
          <w:tcPr>
            <w:tcW w:w="2263" w:type="dxa"/>
            <w:shd w:val="clear" w:color="auto" w:fill="F2F2F2" w:themeFill="background1" w:themeFillShade="F2"/>
          </w:tcPr>
          <w:p w14:paraId="492752C1" w14:textId="77777777" w:rsidR="00B12B02" w:rsidRDefault="00B12B02" w:rsidP="00B12B02"/>
        </w:tc>
        <w:tc>
          <w:tcPr>
            <w:tcW w:w="2127" w:type="dxa"/>
            <w:shd w:val="clear" w:color="auto" w:fill="F2F2F2" w:themeFill="background1" w:themeFillShade="F2"/>
          </w:tcPr>
          <w:p w14:paraId="049E99D9" w14:textId="3CC8EAB5" w:rsidR="00B12B02" w:rsidRDefault="00B12B02" w:rsidP="00B12B02"/>
        </w:tc>
        <w:tc>
          <w:tcPr>
            <w:tcW w:w="5346" w:type="dxa"/>
            <w:shd w:val="clear" w:color="auto" w:fill="F2F2F2" w:themeFill="background1" w:themeFillShade="F2"/>
          </w:tcPr>
          <w:p w14:paraId="5380C43E" w14:textId="77777777" w:rsidR="00B12B02" w:rsidRDefault="00B12B02" w:rsidP="00B12B02"/>
        </w:tc>
      </w:tr>
      <w:tr w:rsidR="00B12B02" w14:paraId="09F6C274" w14:textId="77777777" w:rsidTr="00387E5A">
        <w:tc>
          <w:tcPr>
            <w:tcW w:w="2263" w:type="dxa"/>
            <w:shd w:val="clear" w:color="auto" w:fill="F2F2F2" w:themeFill="background1" w:themeFillShade="F2"/>
          </w:tcPr>
          <w:p w14:paraId="04FF9C3C" w14:textId="2F1F859C" w:rsidR="00B12B02" w:rsidRDefault="00B12B02" w:rsidP="00B12B02"/>
        </w:tc>
        <w:tc>
          <w:tcPr>
            <w:tcW w:w="2127" w:type="dxa"/>
            <w:shd w:val="clear" w:color="auto" w:fill="F2F2F2" w:themeFill="background1" w:themeFillShade="F2"/>
          </w:tcPr>
          <w:p w14:paraId="5D196464" w14:textId="0C731161" w:rsidR="00B12B02" w:rsidRDefault="00B12B02" w:rsidP="00B12B02"/>
        </w:tc>
        <w:tc>
          <w:tcPr>
            <w:tcW w:w="5346" w:type="dxa"/>
            <w:shd w:val="clear" w:color="auto" w:fill="F2F2F2" w:themeFill="background1" w:themeFillShade="F2"/>
          </w:tcPr>
          <w:p w14:paraId="322D2BD1" w14:textId="77777777" w:rsidR="00B12B02" w:rsidRDefault="00B12B02" w:rsidP="00B12B02"/>
        </w:tc>
      </w:tr>
    </w:tbl>
    <w:p w14:paraId="4D141805" w14:textId="52457BCE" w:rsidR="00B12B02" w:rsidRPr="00B12B02" w:rsidRDefault="00B12B02" w:rsidP="00B12B02">
      <w:pPr>
        <w:spacing w:after="0" w:line="240" w:lineRule="auto"/>
        <w:rPr>
          <w:i/>
          <w:iCs/>
        </w:rPr>
      </w:pPr>
      <w:r>
        <w:rPr>
          <w:i/>
          <w:iCs/>
        </w:rPr>
        <w:t>Add further rows as required</w:t>
      </w:r>
    </w:p>
    <w:p w14:paraId="21457FE6" w14:textId="0BE436B9" w:rsidR="00B12B02" w:rsidRPr="00F02915" w:rsidRDefault="00B12B02" w:rsidP="00B12B02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Name and email address of primary contact person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B12B02" w14:paraId="2E3C142B" w14:textId="77777777" w:rsidTr="00387E5A">
        <w:tc>
          <w:tcPr>
            <w:tcW w:w="9736" w:type="dxa"/>
            <w:shd w:val="clear" w:color="auto" w:fill="F2F2F2" w:themeFill="background1" w:themeFillShade="F2"/>
          </w:tcPr>
          <w:p w14:paraId="0248644A" w14:textId="77777777" w:rsidR="00B12B02" w:rsidRDefault="00B12B02" w:rsidP="00B12B02"/>
        </w:tc>
      </w:tr>
    </w:tbl>
    <w:p w14:paraId="51DE92AF" w14:textId="780EE12F" w:rsidR="00B12B02" w:rsidRPr="00F02915" w:rsidRDefault="00B12B02" w:rsidP="00B12B02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Aims, objectives and expected outcomes of workshop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B12B02" w14:paraId="4DCD901E" w14:textId="77777777" w:rsidTr="00387E5A">
        <w:trPr>
          <w:trHeight w:val="605"/>
        </w:trPr>
        <w:tc>
          <w:tcPr>
            <w:tcW w:w="9736" w:type="dxa"/>
            <w:shd w:val="clear" w:color="auto" w:fill="F2F2F2" w:themeFill="background1" w:themeFillShade="F2"/>
          </w:tcPr>
          <w:p w14:paraId="62AE24FB" w14:textId="6D3CF245" w:rsidR="00F02915" w:rsidRDefault="00F02915" w:rsidP="00B12B02"/>
        </w:tc>
      </w:tr>
    </w:tbl>
    <w:p w14:paraId="3D012536" w14:textId="7F87BE39" w:rsidR="00F02915" w:rsidRPr="00F02915" w:rsidRDefault="00F02915" w:rsidP="00F02915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How will this workshop benefit the academic primary care community?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F02915" w14:paraId="63A077BD" w14:textId="77777777" w:rsidTr="00387E5A">
        <w:trPr>
          <w:trHeight w:val="607"/>
        </w:trPr>
        <w:tc>
          <w:tcPr>
            <w:tcW w:w="9736" w:type="dxa"/>
            <w:shd w:val="clear" w:color="auto" w:fill="F2F2F2" w:themeFill="background1" w:themeFillShade="F2"/>
          </w:tcPr>
          <w:p w14:paraId="6FFD4DD9" w14:textId="181EFFBF" w:rsidR="00F02915" w:rsidRDefault="00F02915" w:rsidP="00970066"/>
        </w:tc>
      </w:tr>
    </w:tbl>
    <w:p w14:paraId="15999B1A" w14:textId="46CD34D2" w:rsidR="00F02915" w:rsidRPr="00F02915" w:rsidRDefault="00F02915" w:rsidP="00F02915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Description of target audience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F02915" w14:paraId="6BA579D0" w14:textId="77777777" w:rsidTr="00387E5A">
        <w:trPr>
          <w:trHeight w:val="609"/>
        </w:trPr>
        <w:tc>
          <w:tcPr>
            <w:tcW w:w="9736" w:type="dxa"/>
            <w:shd w:val="clear" w:color="auto" w:fill="F2F2F2" w:themeFill="background1" w:themeFillShade="F2"/>
          </w:tcPr>
          <w:p w14:paraId="40DFFACE" w14:textId="449ED800" w:rsidR="00F02915" w:rsidRDefault="00F02915" w:rsidP="00970066"/>
        </w:tc>
      </w:tr>
    </w:tbl>
    <w:p w14:paraId="03D0C14B" w14:textId="3A47DDAE" w:rsidR="00F02915" w:rsidRPr="00F02915" w:rsidRDefault="00F02915" w:rsidP="00F02915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Estimated number of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3828"/>
      </w:tblGrid>
      <w:tr w:rsidR="00F02915" w14:paraId="1A24C34F" w14:textId="77777777" w:rsidTr="00387E5A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D6B23" w14:textId="77777777" w:rsidR="00F02915" w:rsidRDefault="00F02915" w:rsidP="00970066">
            <w:r>
              <w:t>Minimum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93FB83" w14:textId="3F08E157" w:rsidR="00F02915" w:rsidRDefault="00F02915" w:rsidP="00970066"/>
        </w:tc>
      </w:tr>
      <w:tr w:rsidR="00F02915" w14:paraId="3F29DFCE" w14:textId="77777777" w:rsidTr="00387E5A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97F1FB" w14:textId="52B992A8" w:rsidR="00F02915" w:rsidRDefault="00F02915" w:rsidP="00970066">
            <w:r>
              <w:t>Maximum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6D9640" w14:textId="49E7E062" w:rsidR="00F02915" w:rsidRDefault="00F02915" w:rsidP="00970066"/>
        </w:tc>
      </w:tr>
    </w:tbl>
    <w:p w14:paraId="4055BC26" w14:textId="57807352" w:rsidR="00B12B02" w:rsidRPr="00F02915" w:rsidRDefault="00F02915" w:rsidP="00B12B02">
      <w:pPr>
        <w:spacing w:before="240" w:after="0" w:line="240" w:lineRule="auto"/>
        <w:rPr>
          <w:b/>
          <w:bCs/>
        </w:rPr>
      </w:pPr>
      <w:r w:rsidRPr="00F02915">
        <w:rPr>
          <w:b/>
          <w:bCs/>
        </w:rPr>
        <w:t>Description of workshop format, activities and schedule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F02915" w14:paraId="694A4C8D" w14:textId="77777777" w:rsidTr="00387E5A">
        <w:trPr>
          <w:trHeight w:val="655"/>
        </w:trPr>
        <w:tc>
          <w:tcPr>
            <w:tcW w:w="9736" w:type="dxa"/>
            <w:shd w:val="clear" w:color="auto" w:fill="F2F2F2" w:themeFill="background1" w:themeFillShade="F2"/>
          </w:tcPr>
          <w:p w14:paraId="620EB533" w14:textId="77777777" w:rsidR="00F02915" w:rsidRDefault="00F02915" w:rsidP="00970066"/>
        </w:tc>
      </w:tr>
    </w:tbl>
    <w:p w14:paraId="6EC4ED61" w14:textId="7411B4FA" w:rsidR="00F02915" w:rsidRPr="00F02915" w:rsidRDefault="008F5CAA" w:rsidP="00F02915">
      <w:pPr>
        <w:spacing w:before="240" w:after="0" w:line="240" w:lineRule="auto"/>
        <w:rPr>
          <w:b/>
          <w:bCs/>
        </w:rPr>
      </w:pPr>
      <w:r>
        <w:rPr>
          <w:b/>
          <w:bCs/>
        </w:rPr>
        <w:t>Any s</w:t>
      </w:r>
      <w:r w:rsidR="00F02915" w:rsidRPr="00F02915">
        <w:rPr>
          <w:b/>
          <w:bCs/>
        </w:rPr>
        <w:t>pecial requirements (audio</w:t>
      </w:r>
      <w:r w:rsidR="00387E5A">
        <w:rPr>
          <w:b/>
          <w:bCs/>
        </w:rPr>
        <w:t>-</w:t>
      </w:r>
      <w:r w:rsidR="00F02915" w:rsidRPr="00F02915">
        <w:rPr>
          <w:b/>
          <w:bCs/>
        </w:rPr>
        <w:t>visual</w:t>
      </w:r>
      <w:r>
        <w:rPr>
          <w:b/>
          <w:bCs/>
        </w:rPr>
        <w:t xml:space="preserve"> equipment, etc.)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F02915" w14:paraId="39A9B3C3" w14:textId="77777777" w:rsidTr="00387E5A">
        <w:trPr>
          <w:trHeight w:val="615"/>
        </w:trPr>
        <w:tc>
          <w:tcPr>
            <w:tcW w:w="9736" w:type="dxa"/>
            <w:shd w:val="clear" w:color="auto" w:fill="F2F2F2" w:themeFill="background1" w:themeFillShade="F2"/>
          </w:tcPr>
          <w:p w14:paraId="13D3A691" w14:textId="77777777" w:rsidR="00F02915" w:rsidRDefault="00F02915" w:rsidP="00970066"/>
        </w:tc>
      </w:tr>
    </w:tbl>
    <w:p w14:paraId="7898B41A" w14:textId="59EAC49E" w:rsidR="00B12B02" w:rsidRPr="008F5CAA" w:rsidRDefault="00B12B02" w:rsidP="008F5CAA">
      <w:pPr>
        <w:spacing w:before="240" w:after="0" w:line="240" w:lineRule="auto"/>
      </w:pPr>
    </w:p>
    <w:sectPr w:rsidR="00B12B02" w:rsidRPr="008F5CAA" w:rsidSect="00B12B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0618" w14:textId="77777777" w:rsidR="00387E5A" w:rsidRDefault="00387E5A" w:rsidP="00387E5A">
      <w:pPr>
        <w:spacing w:after="0" w:line="240" w:lineRule="auto"/>
      </w:pPr>
      <w:r>
        <w:separator/>
      </w:r>
    </w:p>
  </w:endnote>
  <w:endnote w:type="continuationSeparator" w:id="0">
    <w:p w14:paraId="4723A8EB" w14:textId="77777777" w:rsidR="00387E5A" w:rsidRDefault="00387E5A" w:rsidP="0038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ABFD" w14:textId="77777777" w:rsidR="00387E5A" w:rsidRDefault="00387E5A" w:rsidP="00387E5A">
      <w:pPr>
        <w:spacing w:after="0" w:line="240" w:lineRule="auto"/>
      </w:pPr>
      <w:r>
        <w:separator/>
      </w:r>
    </w:p>
  </w:footnote>
  <w:footnote w:type="continuationSeparator" w:id="0">
    <w:p w14:paraId="24AD4591" w14:textId="77777777" w:rsidR="00387E5A" w:rsidRDefault="00387E5A" w:rsidP="00387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2"/>
    <w:rsid w:val="000A7594"/>
    <w:rsid w:val="00126E9F"/>
    <w:rsid w:val="00324EF2"/>
    <w:rsid w:val="00387E5A"/>
    <w:rsid w:val="004713E2"/>
    <w:rsid w:val="00826F1C"/>
    <w:rsid w:val="008F5CAA"/>
    <w:rsid w:val="00946317"/>
    <w:rsid w:val="00A362B0"/>
    <w:rsid w:val="00B12B02"/>
    <w:rsid w:val="00E42B31"/>
    <w:rsid w:val="00F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BA6039"/>
  <w15:chartTrackingRefBased/>
  <w15:docId w15:val="{234DD917-C03C-4C97-B45A-A1F0BF3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5A"/>
  </w:style>
  <w:style w:type="paragraph" w:styleId="Footer">
    <w:name w:val="footer"/>
    <w:basedOn w:val="Normal"/>
    <w:link w:val="FooterChar"/>
    <w:uiPriority w:val="99"/>
    <w:unhideWhenUsed/>
    <w:rsid w:val="0038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5A"/>
  </w:style>
  <w:style w:type="character" w:styleId="CommentReference">
    <w:name w:val="annotation reference"/>
    <w:basedOn w:val="DefaultParagraphFont"/>
    <w:uiPriority w:val="99"/>
    <w:semiHidden/>
    <w:unhideWhenUsed/>
    <w:rsid w:val="008F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sapc-conference2020@bristol.ac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D0969B0A1A142958C5B657A5690DF" ma:contentTypeVersion="8" ma:contentTypeDescription="Create a new document." ma:contentTypeScope="" ma:versionID="d706a4f11d868d4e50e4bd7ea1dc6f17">
  <xsd:schema xmlns:xsd="http://www.w3.org/2001/XMLSchema" xmlns:xs="http://www.w3.org/2001/XMLSchema" xmlns:p="http://schemas.microsoft.com/office/2006/metadata/properties" xmlns:ns3="2f8f5b1d-fe02-4769-997f-f1e5da87d50f" targetNamespace="http://schemas.microsoft.com/office/2006/metadata/properties" ma:root="true" ma:fieldsID="b4148558d5db14570193a32cb3799ccf" ns3:_="">
    <xsd:import namespace="2f8f5b1d-fe02-4769-997f-f1e5da87d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5b1d-fe02-4769-997f-f1e5da87d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9690A-A77C-4C73-998D-B2FB7560986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8f5b1d-fe02-4769-997f-f1e5da87d50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03B5A-8190-4531-8924-FC904D32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f5b1d-fe02-4769-997f-f1e5da87d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8091B-E6B9-413A-8563-6056D0677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Payne</dc:creator>
  <cp:keywords/>
  <dc:description/>
  <cp:lastModifiedBy>Helen Bolton</cp:lastModifiedBy>
  <cp:revision>2</cp:revision>
  <cp:lastPrinted>2019-09-19T12:58:00Z</cp:lastPrinted>
  <dcterms:created xsi:type="dcterms:W3CDTF">2019-09-26T13:39:00Z</dcterms:created>
  <dcterms:modified xsi:type="dcterms:W3CDTF">2019-09-26T13:39:00Z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0x01010037BD0969B0A1A142958C5B657A5690DF</vt:lpwstr>
  </property>
</Properties>
</file>